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70" w:rsidRPr="00CD6FB7" w:rsidRDefault="009830E5" w:rsidP="00D81401">
      <w:pPr>
        <w:pStyle w:val="Balk1"/>
        <w:spacing w:before="28"/>
        <w:ind w:left="217"/>
        <w:jc w:val="center"/>
        <w:rPr>
          <w:sz w:val="32"/>
          <w:szCs w:val="32"/>
        </w:rPr>
      </w:pPr>
      <w:r w:rsidRPr="009830E5">
        <w:rPr>
          <w:noProof/>
          <w:lang w:eastAsia="tr-TR"/>
        </w:rPr>
        <w:pict>
          <v:group id="docshapegroup1" o:spid="_x0000_s1026" style="position:absolute;left:0;text-align:left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<v:path arrowok="t" o:connecttype="custom" o:connectlocs="9175,2046;0,2046;0,15529;0,15727;9175,15727;9175,15529;9175,2046" o:connectangles="0,0,0,0,0,0,0"/>
            </v:shape>
            <v:rect id="docshape3" o:spid="_x0000_s1028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v:rect id="docshape4" o:spid="_x0000_s1029" style="position:absolute;left:1422;top:1847;width:9175;height:13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30" type="#_x0000_t75" style="position:absolute;left:4973;top:2914;width:2072;height:20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<v:imagedata r:id="rId8" o:title=""/>
            </v:shape>
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</v:shape>
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</v:shape>
            <w10:wrap anchorx="page" anchory="page"/>
          </v:group>
        </w:pict>
      </w:r>
      <w:r w:rsidR="007B12DD" w:rsidRPr="00CD6FB7">
        <w:rPr>
          <w:color w:val="C6B261"/>
          <w:sz w:val="32"/>
          <w:szCs w:val="32"/>
        </w:rPr>
        <w:t>Bireyselleştirilmiş</w:t>
      </w:r>
      <w:r w:rsidR="00D81401">
        <w:rPr>
          <w:color w:val="C6B26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D81401">
        <w:rPr>
          <w:color w:val="C6B26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Programı(BEP)</w:t>
      </w:r>
      <w:r w:rsidR="00D81401">
        <w:rPr>
          <w:color w:val="C6B26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547870">
      <w:pPr>
        <w:pStyle w:val="GvdeMetni"/>
        <w:rPr>
          <w:rFonts w:ascii="AkzidenzGroteskBQ-MdCndIt"/>
          <w:i/>
          <w:sz w:val="20"/>
        </w:rPr>
      </w:pPr>
    </w:p>
    <w:p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 w:rsidR="00D81401">
        <w:rPr>
          <w:color w:val="C6B261"/>
        </w:rPr>
        <w:t xml:space="preserve"> </w:t>
      </w:r>
      <w:r>
        <w:rPr>
          <w:color w:val="C6B261"/>
        </w:rPr>
        <w:t>EĞİTİM</w:t>
      </w:r>
      <w:r w:rsidR="00D81401">
        <w:rPr>
          <w:color w:val="C6B261"/>
        </w:rPr>
        <w:t xml:space="preserve"> </w:t>
      </w:r>
      <w:r>
        <w:rPr>
          <w:color w:val="C6B261"/>
          <w:spacing w:val="11"/>
        </w:rPr>
        <w:t>PROGRAMI</w:t>
      </w:r>
      <w:r w:rsidR="00D81401">
        <w:rPr>
          <w:color w:val="C6B261"/>
          <w:spacing w:val="11"/>
        </w:rPr>
        <w:t xml:space="preserve"> </w:t>
      </w:r>
      <w:r>
        <w:rPr>
          <w:color w:val="C6B261"/>
        </w:rPr>
        <w:t>DOSYASI</w:t>
      </w: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9830E5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3" o:spid="_x0000_s1034" type="#_x0000_t202" style="position:absolute;margin-left:96.05pt;margin-top:2.8pt;width:298.6pt;height:136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<v:textbox>
              <w:txbxContent>
                <w:p w:rsidR="00CD6FB7" w:rsidRPr="00B3736C" w:rsidRDefault="00CD6FB7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Ö</w:t>
                  </w:r>
                  <w:r w:rsidR="00B3736C"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ĞRENCİNİN</w:t>
                  </w:r>
                </w:p>
                <w:p w:rsidR="00CD6FB7" w:rsidRPr="00B3736C" w:rsidRDefault="00B3736C" w:rsidP="00CD6FB7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ADI SOYADI:</w:t>
                  </w:r>
                </w:p>
                <w:p w:rsidR="00B3736C" w:rsidRPr="00B3736C" w:rsidRDefault="00B3736C" w:rsidP="00B3736C">
                  <w:pPr>
                    <w:pStyle w:val="BasicParagraph"/>
                    <w:bidi w:val="0"/>
                    <w:spacing w:after="170"/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OKULU:</w:t>
                  </w:r>
                </w:p>
                <w:p w:rsidR="00CD6FB7" w:rsidRPr="00B3736C" w:rsidRDefault="00B3736C" w:rsidP="00CD6FB7">
                  <w:pPr>
                    <w:rPr>
                      <w:sz w:val="18"/>
                    </w:rPr>
                  </w:pPr>
                  <w:r w:rsidRPr="00B3736C">
                    <w:rPr>
                      <w:rFonts w:ascii="Akzidenz-Grotesk BQ Condensed" w:hAnsi="Akzidenz-Grotesk BQ Condensed" w:cs="Akzidenz-Grotesk BQ Condensed"/>
                      <w:sz w:val="30"/>
                      <w:szCs w:val="34"/>
                    </w:rPr>
                    <w:t>NUMARASI:</w:t>
                  </w:r>
                </w:p>
              </w:txbxContent>
            </v:textbox>
          </v:shape>
        </w:pict>
      </w:r>
    </w:p>
    <w:p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:rsidR="00547870" w:rsidRDefault="00547870">
      <w:pPr>
        <w:pStyle w:val="GvdeMetni"/>
        <w:rPr>
          <w:rFonts w:ascii="Akzidenz Grotesk Pro"/>
          <w:sz w:val="20"/>
        </w:rPr>
      </w:pPr>
    </w:p>
    <w:p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897"/>
        <w:gridCol w:w="4266"/>
      </w:tblGrid>
      <w:tr w:rsidR="00547870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vesüresi*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cihazı,baston, büyüteç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569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sakıncalıgıdalar vb.)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BEPBaşlangıçTarihi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443"/>
        </w:trPr>
        <w:tc>
          <w:tcPr>
            <w:tcW w:w="4897" w:type="dxa"/>
            <w:shd w:val="clear" w:color="auto" w:fill="D1D8E0"/>
          </w:tcPr>
          <w:p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BEPBitişTarihi</w:t>
            </w:r>
          </w:p>
        </w:tc>
        <w:tc>
          <w:tcPr>
            <w:tcW w:w="4266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033"/>
        <w:gridCol w:w="2619"/>
        <w:gridCol w:w="2328"/>
        <w:gridCol w:w="2183"/>
      </w:tblGrid>
      <w:tr w:rsidR="00547870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>
        <w:trPr>
          <w:trHeight w:val="613"/>
        </w:trPr>
        <w:tc>
          <w:tcPr>
            <w:tcW w:w="2033" w:type="dxa"/>
            <w:shd w:val="clear" w:color="auto" w:fill="D1D8E0"/>
          </w:tcPr>
          <w:p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9"/>
        </w:rPr>
      </w:pPr>
    </w:p>
    <w:p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>*Öğrencinin daha önce almış olduğu okul içi ve okul dışı destek eğitim hizmetleri (destek eğitim odası, özel eğitim ve rehabi-litasyon vb.) süresi ile birlikte bu kısma yazılmalıdır.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**ÖğrencininBEPtamamlanmatarihinekadaraldığı/alacağıokuldışıdestekeğitimhizmetleri(özeleğitimverehabilitasyonmerkezi,yaygıneğitimkurslarıvb.)süresiilebirliktebukısmakaydedilmelidir.</w:t>
      </w:r>
    </w:p>
    <w:p w:rsidR="00547870" w:rsidRDefault="00547870">
      <w:pPr>
        <w:pStyle w:val="GvdeMetni"/>
        <w:spacing w:before="9"/>
        <w:rPr>
          <w:sz w:val="13"/>
        </w:rPr>
      </w:pPr>
    </w:p>
    <w:p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***Eğitim-öğretimyılıboyuncaöğrencininbireyselihtiyaçlarınauygunolaraksınıfiçivesınıfdışındayapılacakfizikiortamdüzenlemesi(sınıfiçioturmadüzeni,ışıkayarlamasıvb.)eklenmelidir.</w:t>
      </w:r>
    </w:p>
    <w:p w:rsidR="00547870" w:rsidRDefault="00547870">
      <w:pPr>
        <w:spacing w:line="235" w:lineRule="auto"/>
        <w:sectPr w:rsidR="00547870">
          <w:headerReference w:type="default" r:id="rId9"/>
          <w:pgSz w:w="11910" w:h="16840"/>
          <w:pgMar w:top="1480" w:right="1200" w:bottom="280" w:left="1200" w:header="1062" w:footer="0" w:gutter="0"/>
          <w:cols w:space="708"/>
        </w:sectPr>
      </w:pPr>
    </w:p>
    <w:p w:rsidR="00547870" w:rsidRDefault="00547870">
      <w:pPr>
        <w:pStyle w:val="GvdeMetni"/>
        <w:spacing w:before="9"/>
        <w:rPr>
          <w:sz w:val="21"/>
        </w:rPr>
      </w:pPr>
    </w:p>
    <w:p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 w:rsidR="00CD6FB7">
        <w:rPr>
          <w:color w:val="C6B261"/>
        </w:rPr>
        <w:t>EğitselPerformansFormu*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3340"/>
        <w:gridCol w:w="5824"/>
      </w:tblGrid>
      <w:tr w:rsidR="00547870" w:rsidTr="00AF5491">
        <w:trPr>
          <w:trHeight w:val="2142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:rsidR="00547870" w:rsidRPr="00CD6FB7" w:rsidRDefault="00CD6FB7" w:rsidP="005806E9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>
        <w:trPr>
          <w:trHeight w:val="754"/>
        </w:trPr>
        <w:tc>
          <w:tcPr>
            <w:tcW w:w="3340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AF5491" w:rsidTr="00AF6144">
        <w:trPr>
          <w:trHeight w:val="2042"/>
        </w:trPr>
        <w:tc>
          <w:tcPr>
            <w:tcW w:w="3340" w:type="dxa"/>
          </w:tcPr>
          <w:p w:rsidR="00ED3612" w:rsidRDefault="00ED3612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AF5491" w:rsidRPr="00CD6FB7" w:rsidRDefault="009A5CAD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>MATEMATİK</w:t>
            </w:r>
          </w:p>
        </w:tc>
        <w:tc>
          <w:tcPr>
            <w:tcW w:w="5824" w:type="dxa"/>
          </w:tcPr>
          <w:p w:rsidR="00AF5491" w:rsidRPr="00CD6FB7" w:rsidRDefault="00AF5491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AF5491" w:rsidTr="00AF6144">
        <w:trPr>
          <w:trHeight w:val="2269"/>
        </w:trPr>
        <w:tc>
          <w:tcPr>
            <w:tcW w:w="3340" w:type="dxa"/>
          </w:tcPr>
          <w:p w:rsidR="00ED3612" w:rsidRDefault="00ED3612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AF5491" w:rsidRDefault="009A5CAD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>TÜRKÇE</w:t>
            </w:r>
          </w:p>
          <w:p w:rsidR="00CE42CC" w:rsidRDefault="00CE42CC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CE42CC" w:rsidRPr="00CD6FB7" w:rsidRDefault="00CE42CC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AF5491" w:rsidRPr="00CD6FB7" w:rsidRDefault="00AF5491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AF5491" w:rsidTr="00AF6144">
        <w:trPr>
          <w:trHeight w:val="2260"/>
        </w:trPr>
        <w:tc>
          <w:tcPr>
            <w:tcW w:w="3340" w:type="dxa"/>
          </w:tcPr>
          <w:p w:rsidR="00ED3612" w:rsidRDefault="00ED3612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AF6144" w:rsidRDefault="00AF6144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AF5491" w:rsidRDefault="009A5CAD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>FEN BİLİMLERİ</w:t>
            </w:r>
          </w:p>
          <w:p w:rsidR="00ED3612" w:rsidRDefault="00ED3612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ED3612" w:rsidRPr="00CD6FB7" w:rsidRDefault="00ED3612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:rsidR="00AF5491" w:rsidRPr="00CD6FB7" w:rsidRDefault="00AF5491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:rsidTr="00AF6144">
        <w:trPr>
          <w:trHeight w:val="1978"/>
        </w:trPr>
        <w:tc>
          <w:tcPr>
            <w:tcW w:w="3340" w:type="dxa"/>
          </w:tcPr>
          <w:p w:rsidR="00ED3612" w:rsidRDefault="00ED3612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547870" w:rsidRDefault="005806E9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>SOSYAL BİLGİLER</w:t>
            </w:r>
          </w:p>
          <w:p w:rsidR="00ED3612" w:rsidRDefault="00ED3612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5806E9" w:rsidRPr="00ED3612" w:rsidRDefault="005806E9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  <w:szCs w:val="18"/>
              </w:rPr>
            </w:pPr>
            <w:r w:rsidRPr="00ED3612">
              <w:rPr>
                <w:rFonts w:ascii="Akzidenz-Grotesk BQ Condensed" w:hAnsi="Akzidenz-Grotesk BQ Condensed" w:cs="Arial"/>
                <w:b/>
                <w:color w:val="000000"/>
                <w:sz w:val="18"/>
                <w:szCs w:val="18"/>
                <w:shd w:val="clear" w:color="auto" w:fill="FFFFFF"/>
              </w:rPr>
              <w:t>T.C. İNKILÂP TARİHİ VE ATATÜRKÇÜLÜK</w:t>
            </w:r>
          </w:p>
        </w:tc>
        <w:tc>
          <w:tcPr>
            <w:tcW w:w="5824" w:type="dxa"/>
          </w:tcPr>
          <w:p w:rsidR="00547870" w:rsidRPr="00CD6FB7" w:rsidRDefault="00547870" w:rsidP="00AF6144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:rsidTr="00AF6144">
        <w:trPr>
          <w:trHeight w:val="844"/>
        </w:trPr>
        <w:tc>
          <w:tcPr>
            <w:tcW w:w="3340" w:type="dxa"/>
            <w:shd w:val="clear" w:color="auto" w:fill="91A9BA"/>
          </w:tcPr>
          <w:p w:rsidR="00547870" w:rsidRPr="00CD6FB7" w:rsidRDefault="007B12DD" w:rsidP="00AF6144">
            <w:pPr>
              <w:pStyle w:val="TableParagraph"/>
              <w:spacing w:before="176"/>
              <w:ind w:right="9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:rsidR="00547870" w:rsidRDefault="007B12DD" w:rsidP="00AF6144">
      <w:pPr>
        <w:pStyle w:val="GvdeMetni"/>
        <w:spacing w:before="234" w:line="235" w:lineRule="auto"/>
        <w:ind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color w:val="231F20"/>
        </w:rPr>
        <w:t>*Öğrencinintakipettiğiprogramesasalınarak,öğrenciningüçlüyanlarınıbelirlemekveyıliçerisindeöğrenciningeliştir-mesibeklenengelişimalanlarına/derslereilişkinamaçlarıntespitedilebilmesiiçininformaldeğerlendirmearaçlarıkullanılarak(gözlem, görüşme, kaba değerlendirme formları, yazılı sınavlar vb.) bu form doldurulmalıdır. Öğrencinin gelişim düzeyine vebireyselihtiyaçlarınagöregelişimalanları/derslerdüzenlenebilir.</w:t>
      </w:r>
    </w:p>
    <w:p w:rsidR="00547870" w:rsidRDefault="00547870">
      <w:pPr>
        <w:pStyle w:val="GvdeMetni"/>
        <w:spacing w:before="8"/>
        <w:rPr>
          <w:sz w:val="13"/>
        </w:rPr>
      </w:pPr>
    </w:p>
    <w:p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hazırlanma-lıdır.</w:t>
      </w:r>
    </w:p>
    <w:p w:rsidR="00547870" w:rsidRDefault="00547870">
      <w:pPr>
        <w:spacing w:line="235" w:lineRule="auto"/>
        <w:jc w:val="both"/>
      </w:pPr>
    </w:p>
    <w:p w:rsidR="00CE7B3B" w:rsidRDefault="00CE7B3B" w:rsidP="00CE7B3B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lastRenderedPageBreak/>
        <w:t>–EğitselPerformansFormu*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3340"/>
        <w:gridCol w:w="5824"/>
      </w:tblGrid>
      <w:tr w:rsidR="00CE7B3B" w:rsidTr="00CE42CC">
        <w:trPr>
          <w:trHeight w:val="2025"/>
        </w:trPr>
        <w:tc>
          <w:tcPr>
            <w:tcW w:w="3340" w:type="dxa"/>
            <w:shd w:val="clear" w:color="auto" w:fill="91A9BA"/>
          </w:tcPr>
          <w:p w:rsidR="00CE7B3B" w:rsidRPr="00CD6FB7" w:rsidRDefault="00CE7B3B" w:rsidP="00E1644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CE7B3B" w:rsidRPr="00CD6FB7" w:rsidRDefault="00CE7B3B" w:rsidP="00E1644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CE7B3B" w:rsidRPr="00CD6FB7" w:rsidRDefault="00CE7B3B" w:rsidP="00E1644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:rsidR="00CE7B3B" w:rsidRPr="00CD6FB7" w:rsidRDefault="00CE7B3B" w:rsidP="00E1644A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:rsidR="00CE7B3B" w:rsidRPr="00CD6FB7" w:rsidRDefault="00CE7B3B" w:rsidP="00E1644A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:rsidR="00CE7B3B" w:rsidRPr="00CD6FB7" w:rsidRDefault="00CE7B3B" w:rsidP="00E1644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CE7B3B" w:rsidTr="00E1644A">
        <w:trPr>
          <w:trHeight w:val="754"/>
        </w:trPr>
        <w:tc>
          <w:tcPr>
            <w:tcW w:w="3340" w:type="dxa"/>
            <w:shd w:val="clear" w:color="auto" w:fill="91A9BA"/>
          </w:tcPr>
          <w:p w:rsidR="00CE7B3B" w:rsidRPr="00CD6FB7" w:rsidRDefault="00CE7B3B" w:rsidP="00E1644A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CE7B3B" w:rsidRPr="00CD6FB7" w:rsidRDefault="00CE7B3B" w:rsidP="00E1644A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:rsidR="00CE7B3B" w:rsidRPr="00CD6FB7" w:rsidRDefault="00CE7B3B" w:rsidP="00E1644A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:rsidR="00CE7B3B" w:rsidRPr="00CD6FB7" w:rsidRDefault="00CE7B3B" w:rsidP="00E1644A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CE7B3B" w:rsidTr="00C72335">
        <w:trPr>
          <w:trHeight w:val="1782"/>
        </w:trPr>
        <w:tc>
          <w:tcPr>
            <w:tcW w:w="3340" w:type="dxa"/>
          </w:tcPr>
          <w:p w:rsidR="00CE7B3B" w:rsidRDefault="00CE7B3B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CE7B3B" w:rsidRDefault="00CE7B3B" w:rsidP="00CE7B3B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 xml:space="preserve">DİN KÜLTÜRÜ VE AHLAK BİLGİSİ </w:t>
            </w:r>
          </w:p>
          <w:p w:rsidR="00CE7B3B" w:rsidRDefault="00CE7B3B" w:rsidP="00CE7B3B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CE7B3B" w:rsidRDefault="00CE7B3B" w:rsidP="00CE7B3B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CE7B3B" w:rsidRPr="00CD6FB7" w:rsidRDefault="00CE7B3B" w:rsidP="00CE7B3B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>TEMEL DİNİ BİLGİLER</w:t>
            </w:r>
          </w:p>
        </w:tc>
        <w:tc>
          <w:tcPr>
            <w:tcW w:w="5824" w:type="dxa"/>
          </w:tcPr>
          <w:p w:rsidR="00CE7B3B" w:rsidRPr="00CD6FB7" w:rsidRDefault="00CE7B3B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CE7B3B" w:rsidTr="00C72335">
        <w:trPr>
          <w:trHeight w:val="1992"/>
        </w:trPr>
        <w:tc>
          <w:tcPr>
            <w:tcW w:w="3340" w:type="dxa"/>
          </w:tcPr>
          <w:p w:rsidR="00CE7B3B" w:rsidRDefault="00CE7B3B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CE7B3B" w:rsidRDefault="00CE7B3B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CE7B3B" w:rsidRPr="00CD6FB7" w:rsidRDefault="00CE7B3B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>İNGİLİZCE</w:t>
            </w:r>
          </w:p>
        </w:tc>
        <w:tc>
          <w:tcPr>
            <w:tcW w:w="5824" w:type="dxa"/>
          </w:tcPr>
          <w:p w:rsidR="00CE7B3B" w:rsidRPr="00CD6FB7" w:rsidRDefault="00CE7B3B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A22C5C" w:rsidTr="00A22C5C">
        <w:trPr>
          <w:trHeight w:val="1141"/>
        </w:trPr>
        <w:tc>
          <w:tcPr>
            <w:tcW w:w="3340" w:type="dxa"/>
          </w:tcPr>
          <w:p w:rsidR="00A22C5C" w:rsidRDefault="00A22C5C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A22C5C" w:rsidRDefault="00A22C5C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A22C5C" w:rsidRPr="00CD6FB7" w:rsidRDefault="00C72335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>RESİM</w:t>
            </w:r>
          </w:p>
        </w:tc>
        <w:tc>
          <w:tcPr>
            <w:tcW w:w="5824" w:type="dxa"/>
          </w:tcPr>
          <w:p w:rsidR="00A22C5C" w:rsidRPr="00CD6FB7" w:rsidRDefault="00A22C5C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A22C5C" w:rsidTr="00A22C5C">
        <w:trPr>
          <w:trHeight w:val="973"/>
        </w:trPr>
        <w:tc>
          <w:tcPr>
            <w:tcW w:w="3340" w:type="dxa"/>
          </w:tcPr>
          <w:p w:rsidR="00A22C5C" w:rsidRDefault="00A22C5C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C72335" w:rsidRDefault="00C72335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>MÜZİK</w:t>
            </w:r>
          </w:p>
        </w:tc>
        <w:tc>
          <w:tcPr>
            <w:tcW w:w="5824" w:type="dxa"/>
          </w:tcPr>
          <w:p w:rsidR="00A22C5C" w:rsidRPr="00CD6FB7" w:rsidRDefault="00A22C5C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A22C5C" w:rsidTr="00C72335">
        <w:trPr>
          <w:trHeight w:val="1101"/>
        </w:trPr>
        <w:tc>
          <w:tcPr>
            <w:tcW w:w="3340" w:type="dxa"/>
          </w:tcPr>
          <w:p w:rsidR="00C72335" w:rsidRDefault="00C72335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A22C5C" w:rsidRDefault="00C72335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>BEDEN EĞİTİMİ</w:t>
            </w:r>
          </w:p>
        </w:tc>
        <w:tc>
          <w:tcPr>
            <w:tcW w:w="5824" w:type="dxa"/>
          </w:tcPr>
          <w:p w:rsidR="00A22C5C" w:rsidRPr="00CD6FB7" w:rsidRDefault="00A22C5C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A22C5C" w:rsidTr="00C72335">
        <w:trPr>
          <w:trHeight w:val="1131"/>
        </w:trPr>
        <w:tc>
          <w:tcPr>
            <w:tcW w:w="3340" w:type="dxa"/>
          </w:tcPr>
          <w:p w:rsidR="00A22C5C" w:rsidRDefault="00A22C5C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C72335" w:rsidRDefault="00C72335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</w:rPr>
              <w:t>BİLİŞİM</w:t>
            </w:r>
          </w:p>
        </w:tc>
        <w:tc>
          <w:tcPr>
            <w:tcW w:w="5824" w:type="dxa"/>
          </w:tcPr>
          <w:p w:rsidR="00A22C5C" w:rsidRPr="00CD6FB7" w:rsidRDefault="00A22C5C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CE7B3B" w:rsidTr="00CE42CC">
        <w:trPr>
          <w:trHeight w:val="978"/>
        </w:trPr>
        <w:tc>
          <w:tcPr>
            <w:tcW w:w="3340" w:type="dxa"/>
          </w:tcPr>
          <w:p w:rsidR="00CE7B3B" w:rsidRDefault="00CE7B3B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  <w:p w:rsidR="00CE42CC" w:rsidRDefault="00CE42CC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  <w:szCs w:val="18"/>
              </w:rPr>
            </w:pPr>
          </w:p>
          <w:p w:rsidR="00CE7B3B" w:rsidRPr="00ED3612" w:rsidRDefault="000C349C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  <w:szCs w:val="18"/>
              </w:rPr>
            </w:pPr>
            <w:r>
              <w:rPr>
                <w:rFonts w:ascii="Akzidenz-Grotesk BQ Condensed" w:hAnsi="Akzidenz-Grotesk BQ Condensed"/>
                <w:b/>
                <w:bCs/>
                <w:sz w:val="18"/>
                <w:szCs w:val="18"/>
              </w:rPr>
              <w:t>TEKNOLOJİ</w:t>
            </w:r>
            <w:r w:rsidR="00CE42CC">
              <w:rPr>
                <w:rFonts w:ascii="Akzidenz-Grotesk BQ Condensed" w:hAnsi="Akzidenz-Grotesk BQ Condensed"/>
                <w:b/>
                <w:bCs/>
                <w:sz w:val="18"/>
                <w:szCs w:val="18"/>
              </w:rPr>
              <w:t xml:space="preserve"> TASARIM</w:t>
            </w:r>
          </w:p>
        </w:tc>
        <w:tc>
          <w:tcPr>
            <w:tcW w:w="5824" w:type="dxa"/>
          </w:tcPr>
          <w:p w:rsidR="00CE7B3B" w:rsidRPr="00CD6FB7" w:rsidRDefault="00CE7B3B" w:rsidP="00E1644A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CE7B3B" w:rsidTr="00E1644A">
        <w:trPr>
          <w:trHeight w:val="844"/>
        </w:trPr>
        <w:tc>
          <w:tcPr>
            <w:tcW w:w="3340" w:type="dxa"/>
            <w:shd w:val="clear" w:color="auto" w:fill="91A9BA"/>
          </w:tcPr>
          <w:p w:rsidR="00CE7B3B" w:rsidRPr="00CD6FB7" w:rsidRDefault="00CE7B3B" w:rsidP="00E1644A">
            <w:pPr>
              <w:pStyle w:val="TableParagraph"/>
              <w:spacing w:before="176"/>
              <w:ind w:right="9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:rsidR="00CE7B3B" w:rsidRPr="00CD6FB7" w:rsidRDefault="00CE7B3B" w:rsidP="00E1644A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:rsidR="00CE7B3B" w:rsidRDefault="00CE7B3B" w:rsidP="00CE7B3B">
      <w:pPr>
        <w:pStyle w:val="GvdeMetni"/>
        <w:spacing w:before="234" w:line="235" w:lineRule="auto"/>
        <w:ind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color w:val="231F20"/>
        </w:rPr>
        <w:t>*Öğrencinintakipettiğiprogramesasalınarak,öğrenciningüçlüyanlarınıbelirlemekveyıliçerisindeöğrenciningeliştir-mesibeklenengelişimalanlarına/derslereilişkinamaçlarıntespitedilebilmesiiçininformaldeğerlendirmearaçlarıkullanılarak(gözlem, görüşme, kaba değerlendirme formları, yazılı sınavlar vb.) bu form doldurulmalıdır. Öğrencinin gelişim düzeyine vebireyselihtiyaçlarınagöregelişimalanları/derslerdüzenlenebilir.</w:t>
      </w:r>
    </w:p>
    <w:p w:rsidR="00CE7B3B" w:rsidRDefault="00CE7B3B" w:rsidP="00CE7B3B">
      <w:pPr>
        <w:pStyle w:val="GvdeMetni"/>
        <w:spacing w:before="8"/>
        <w:rPr>
          <w:sz w:val="13"/>
        </w:rPr>
      </w:pPr>
    </w:p>
    <w:p w:rsidR="00CE7B3B" w:rsidRDefault="00CE7B3B" w:rsidP="00CE42CC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hazırlanma-lıdır</w:t>
      </w:r>
    </w:p>
    <w:p w:rsidR="00CE7B3B" w:rsidRDefault="00CE7B3B">
      <w:pPr>
        <w:spacing w:line="235" w:lineRule="auto"/>
        <w:jc w:val="both"/>
        <w:sectPr w:rsidR="00CE7B3B">
          <w:pgSz w:w="11910" w:h="16840"/>
          <w:pgMar w:top="1480" w:right="1200" w:bottom="280" w:left="1200" w:header="1062" w:footer="0" w:gutter="0"/>
          <w:cols w:space="708"/>
        </w:sectPr>
      </w:pPr>
    </w:p>
    <w:p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 ve Bitiş Tarihi</w:t>
            </w:r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</w:p>
        </w:tc>
      </w:tr>
      <w:tr w:rsidR="00CD6FB7" w:rsidRPr="00CD6FB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 Yeterli (+) /</w:t>
            </w:r>
          </w:p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302"/>
        </w:trPr>
        <w:tc>
          <w:tcPr>
            <w:tcW w:w="233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*Ölçüt;*Ölçüt(GerçekleşmeDüzeyi)yazılırkenkazandırılmakistenendavranışkaçdenemedebaşarılısayılacakiseodüzeyyazılmalıdır.Örneğin;5 denemenin tamamında başarılı sayılacak ise 5/5 (%100)</w:t>
      </w:r>
    </w:p>
    <w:p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:rsidR="00CD6FB7" w:rsidRDefault="00CD6FB7" w:rsidP="00CD6FB7">
      <w:pPr>
        <w:pStyle w:val="GvdeMetni"/>
        <w:spacing w:before="9"/>
        <w:rPr>
          <w:sz w:val="13"/>
        </w:rPr>
      </w:pPr>
    </w:p>
    <w:p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**Eğitimortamıdüzenlemeleri:Öğrencininamaçlarınayönelikbelirlenenderse/gelişimalanınailişkinyapılacakdüzenlemeler(örn.fenlaboratuvarınınöğrencininihtiyaçlarınayönelikdüzenlen-mesi,öğretim materyali düzenlemeleri vb.) eklenmelidir.</w:t>
      </w:r>
    </w:p>
    <w:p w:rsidR="00547870" w:rsidRDefault="00547870">
      <w:pPr>
        <w:spacing w:line="235" w:lineRule="auto"/>
        <w:sectPr w:rsidR="00547870">
          <w:headerReference w:type="default" r:id="rId10"/>
          <w:pgSz w:w="16840" w:h="11910" w:orient="landscape"/>
          <w:pgMar w:top="720" w:right="1280" w:bottom="280" w:left="1200" w:header="726" w:footer="0" w:gutter="0"/>
          <w:cols w:space="708"/>
        </w:sectPr>
      </w:pPr>
    </w:p>
    <w:p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/>
      </w:tblPr>
      <w:tblGrid>
        <w:gridCol w:w="3482"/>
        <w:gridCol w:w="3482"/>
        <w:gridCol w:w="3482"/>
        <w:gridCol w:w="3483"/>
      </w:tblGrid>
      <w:tr w:rsidR="00547870" w:rsidRPr="00287A91" w:rsidTr="0082556A">
        <w:trPr>
          <w:trHeight w:val="555"/>
        </w:trPr>
        <w:tc>
          <w:tcPr>
            <w:tcW w:w="13929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  <w:p w:rsidR="00547870" w:rsidRPr="00287A91" w:rsidRDefault="007B12DD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sz w:val="18"/>
                <w:szCs w:val="18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287A91" w:rsidTr="0082556A">
        <w:trPr>
          <w:trHeight w:val="559"/>
        </w:trPr>
        <w:tc>
          <w:tcPr>
            <w:tcW w:w="3482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287A91" w:rsidRDefault="007B12DD" w:rsidP="0082556A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sz w:val="18"/>
                <w:szCs w:val="18"/>
              </w:rPr>
              <w:t>Hizmet Türü</w:t>
            </w:r>
          </w:p>
        </w:tc>
        <w:tc>
          <w:tcPr>
            <w:tcW w:w="3482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287A91" w:rsidRDefault="007B12DD" w:rsidP="0082556A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sz w:val="18"/>
                <w:szCs w:val="18"/>
              </w:rPr>
              <w:t>Gelişim Alanı/Ders</w:t>
            </w:r>
          </w:p>
        </w:tc>
        <w:tc>
          <w:tcPr>
            <w:tcW w:w="3482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:rsidR="00547870" w:rsidRPr="00287A91" w:rsidRDefault="007B12DD" w:rsidP="0082556A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sz w:val="18"/>
                <w:szCs w:val="18"/>
              </w:rPr>
              <w:t>Haftalık Süre*</w:t>
            </w:r>
          </w:p>
        </w:tc>
        <w:tc>
          <w:tcPr>
            <w:tcW w:w="3482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:rsidR="00547870" w:rsidRPr="00287A91" w:rsidRDefault="007B12DD" w:rsidP="0082556A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sz w:val="18"/>
                <w:szCs w:val="18"/>
              </w:rPr>
              <w:t>Sorumlu kişi(ler)**</w:t>
            </w:r>
          </w:p>
        </w:tc>
      </w:tr>
      <w:tr w:rsidR="00547870" w:rsidRPr="00287A91" w:rsidTr="0082556A">
        <w:trPr>
          <w:trHeight w:val="471"/>
        </w:trPr>
        <w:tc>
          <w:tcPr>
            <w:tcW w:w="34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</w:tr>
      <w:tr w:rsidR="00547870" w:rsidRPr="00287A91" w:rsidTr="0082556A">
        <w:trPr>
          <w:trHeight w:val="549"/>
        </w:trPr>
        <w:tc>
          <w:tcPr>
            <w:tcW w:w="34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</w:tr>
      <w:tr w:rsidR="00547870" w:rsidRPr="00287A91" w:rsidTr="0082556A">
        <w:trPr>
          <w:trHeight w:val="415"/>
        </w:trPr>
        <w:tc>
          <w:tcPr>
            <w:tcW w:w="3482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:rsidR="00547870" w:rsidRPr="00287A91" w:rsidRDefault="00547870" w:rsidP="0082556A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316"/>
        <w:tblW w:w="0" w:type="auto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5387"/>
        <w:gridCol w:w="8505"/>
      </w:tblGrid>
      <w:tr w:rsidR="00D81401" w:rsidRPr="00287A91" w:rsidTr="00071DE4">
        <w:trPr>
          <w:trHeight w:val="423"/>
        </w:trPr>
        <w:tc>
          <w:tcPr>
            <w:tcW w:w="13892" w:type="dxa"/>
            <w:gridSpan w:val="2"/>
            <w:shd w:val="clear" w:color="auto" w:fill="91A9BA"/>
          </w:tcPr>
          <w:p w:rsidR="00D81401" w:rsidRPr="00287A91" w:rsidRDefault="00D81401" w:rsidP="00060CCD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</w:p>
          <w:p w:rsidR="00D81401" w:rsidRPr="00287A91" w:rsidRDefault="00D81401" w:rsidP="00287A91">
            <w:pPr>
              <w:pStyle w:val="TableParagraph"/>
              <w:jc w:val="center"/>
              <w:rPr>
                <w:rFonts w:ascii="Akzidenz-Grotesk BQ Condensed" w:hAnsi="Akzidenz-Grotesk BQ Condensed"/>
                <w:b/>
                <w:bCs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sz w:val="18"/>
                <w:szCs w:val="18"/>
              </w:rPr>
              <w:t>B. Aile bilgilendirme süreci</w:t>
            </w:r>
          </w:p>
        </w:tc>
      </w:tr>
      <w:tr w:rsidR="00D81401" w:rsidRPr="00287A91" w:rsidTr="00071DE4">
        <w:trPr>
          <w:trHeight w:val="558"/>
        </w:trPr>
        <w:tc>
          <w:tcPr>
            <w:tcW w:w="5387" w:type="dxa"/>
          </w:tcPr>
          <w:p w:rsidR="00D81401" w:rsidRPr="00287A91" w:rsidRDefault="00D81401" w:rsidP="00060CC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color w:val="231F20"/>
                <w:spacing w:val="14"/>
                <w:sz w:val="18"/>
                <w:szCs w:val="18"/>
              </w:rPr>
              <w:t>Aile öğrencinin gelişimi ile ilgili hangi sıklıkla bilgilendirilecek?</w:t>
            </w:r>
          </w:p>
        </w:tc>
        <w:tc>
          <w:tcPr>
            <w:tcW w:w="8505" w:type="dxa"/>
          </w:tcPr>
          <w:p w:rsidR="00D81401" w:rsidRPr="00287A91" w:rsidRDefault="00D81401" w:rsidP="00060CCD">
            <w:pPr>
              <w:pStyle w:val="TableParagraph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</w:p>
        </w:tc>
      </w:tr>
      <w:tr w:rsidR="00D81401" w:rsidRPr="00287A91" w:rsidTr="00071DE4">
        <w:trPr>
          <w:trHeight w:val="410"/>
        </w:trPr>
        <w:tc>
          <w:tcPr>
            <w:tcW w:w="5387" w:type="dxa"/>
          </w:tcPr>
          <w:p w:rsidR="00D81401" w:rsidRPr="00287A91" w:rsidRDefault="00D81401" w:rsidP="00060CC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color w:val="231F20"/>
                <w:spacing w:val="14"/>
                <w:sz w:val="18"/>
                <w:szCs w:val="18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505" w:type="dxa"/>
          </w:tcPr>
          <w:p w:rsidR="00D81401" w:rsidRPr="00287A91" w:rsidRDefault="00D81401" w:rsidP="00060CCD">
            <w:pPr>
              <w:pStyle w:val="TableParagraph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</w:p>
        </w:tc>
      </w:tr>
      <w:tr w:rsidR="00D81401" w:rsidRPr="00287A91" w:rsidTr="00071DE4">
        <w:trPr>
          <w:trHeight w:val="403"/>
        </w:trPr>
        <w:tc>
          <w:tcPr>
            <w:tcW w:w="5387" w:type="dxa"/>
            <w:tcBorders>
              <w:bottom w:val="single" w:sz="6" w:space="0" w:color="7A98AD"/>
            </w:tcBorders>
          </w:tcPr>
          <w:p w:rsidR="00D81401" w:rsidRPr="00287A91" w:rsidRDefault="00D81401" w:rsidP="00060CC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color w:val="231F20"/>
                <w:spacing w:val="14"/>
                <w:sz w:val="18"/>
                <w:szCs w:val="18"/>
              </w:rPr>
              <w:t>Aile eğitimi yapılacak mı?</w:t>
            </w:r>
          </w:p>
        </w:tc>
        <w:tc>
          <w:tcPr>
            <w:tcW w:w="8505" w:type="dxa"/>
            <w:tcBorders>
              <w:bottom w:val="single" w:sz="6" w:space="0" w:color="7A98AD"/>
            </w:tcBorders>
          </w:tcPr>
          <w:p w:rsidR="00D81401" w:rsidRPr="00287A91" w:rsidRDefault="00D81401" w:rsidP="00060CC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color w:val="231F20"/>
                <w:spacing w:val="14"/>
                <w:sz w:val="18"/>
                <w:szCs w:val="18"/>
              </w:rPr>
              <w:t>Evet ( )</w:t>
            </w:r>
            <w:r w:rsidRPr="00287A91">
              <w:rPr>
                <w:rFonts w:ascii="Akzidenz-Grotesk BQ Condensed" w:hAnsi="Akzidenz-Grotesk BQ Condensed"/>
                <w:color w:val="231F20"/>
                <w:spacing w:val="14"/>
                <w:sz w:val="18"/>
                <w:szCs w:val="18"/>
              </w:rPr>
              <w:tab/>
              <w:t>Hayır ( )</w:t>
            </w:r>
          </w:p>
        </w:tc>
      </w:tr>
      <w:tr w:rsidR="00D81401" w:rsidRPr="00287A91" w:rsidTr="00071DE4">
        <w:trPr>
          <w:trHeight w:val="545"/>
        </w:trPr>
        <w:tc>
          <w:tcPr>
            <w:tcW w:w="5387" w:type="dxa"/>
            <w:tcBorders>
              <w:top w:val="single" w:sz="6" w:space="0" w:color="7A98AD"/>
              <w:bottom w:val="single" w:sz="6" w:space="0" w:color="7A98AD"/>
            </w:tcBorders>
          </w:tcPr>
          <w:p w:rsidR="00D81401" w:rsidRPr="00287A91" w:rsidRDefault="00D81401" w:rsidP="00060CC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color w:val="231F20"/>
                <w:spacing w:val="14"/>
                <w:sz w:val="18"/>
                <w:szCs w:val="18"/>
              </w:rPr>
              <w:t>Aile eğitimi hangi yolla yapılacak? (telefon, çevrimiçi/yüz yüze toplantı, yazılı vb.)</w:t>
            </w:r>
          </w:p>
        </w:tc>
        <w:tc>
          <w:tcPr>
            <w:tcW w:w="8505" w:type="dxa"/>
            <w:tcBorders>
              <w:top w:val="single" w:sz="6" w:space="0" w:color="7A98AD"/>
              <w:bottom w:val="single" w:sz="6" w:space="0" w:color="7A98AD"/>
            </w:tcBorders>
          </w:tcPr>
          <w:p w:rsidR="00D81401" w:rsidRPr="00287A91" w:rsidRDefault="00D81401" w:rsidP="00060CCD">
            <w:pPr>
              <w:pStyle w:val="TableParagraph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5214"/>
        <w:tblW w:w="0" w:type="auto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13964"/>
      </w:tblGrid>
      <w:tr w:rsidR="0082556A" w:rsidRPr="005A6666" w:rsidTr="00071DE4">
        <w:trPr>
          <w:trHeight w:val="413"/>
        </w:trPr>
        <w:tc>
          <w:tcPr>
            <w:tcW w:w="13964" w:type="dxa"/>
            <w:tcBorders>
              <w:bottom w:val="single" w:sz="6" w:space="0" w:color="7A98AD"/>
            </w:tcBorders>
            <w:shd w:val="clear" w:color="auto" w:fill="91A9BA"/>
          </w:tcPr>
          <w:p w:rsidR="0082556A" w:rsidRPr="005A6666" w:rsidRDefault="0082556A" w:rsidP="0082556A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:rsidR="0082556A" w:rsidRPr="005A6666" w:rsidRDefault="0082556A" w:rsidP="0082556A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82556A" w:rsidRPr="00287A91" w:rsidTr="00E40478">
        <w:trPr>
          <w:trHeight w:val="500"/>
        </w:trPr>
        <w:tc>
          <w:tcPr>
            <w:tcW w:w="13964" w:type="dxa"/>
            <w:tcBorders>
              <w:top w:val="single" w:sz="6" w:space="0" w:color="7A98AD"/>
              <w:bottom w:val="single" w:sz="6" w:space="0" w:color="7A98AD"/>
            </w:tcBorders>
          </w:tcPr>
          <w:p w:rsidR="0082556A" w:rsidRPr="00287A91" w:rsidRDefault="0082556A" w:rsidP="0082556A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</w:p>
          <w:p w:rsidR="0082556A" w:rsidRPr="00287A91" w:rsidRDefault="0082556A" w:rsidP="0082556A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color w:val="231F20"/>
                <w:spacing w:val="14"/>
                <w:sz w:val="18"/>
                <w:szCs w:val="18"/>
              </w:rPr>
              <w:t>1.</w:t>
            </w:r>
          </w:p>
        </w:tc>
      </w:tr>
      <w:tr w:rsidR="0082556A" w:rsidRPr="00287A91" w:rsidTr="00071DE4">
        <w:trPr>
          <w:trHeight w:val="547"/>
        </w:trPr>
        <w:tc>
          <w:tcPr>
            <w:tcW w:w="13964" w:type="dxa"/>
            <w:tcBorders>
              <w:top w:val="single" w:sz="6" w:space="0" w:color="7A98AD"/>
              <w:bottom w:val="single" w:sz="6" w:space="0" w:color="7A98AD"/>
            </w:tcBorders>
          </w:tcPr>
          <w:p w:rsidR="0082556A" w:rsidRPr="00287A91" w:rsidRDefault="0082556A" w:rsidP="0082556A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</w:p>
          <w:p w:rsidR="0082556A" w:rsidRPr="00287A91" w:rsidRDefault="0082556A" w:rsidP="0082556A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color w:val="231F20"/>
                <w:spacing w:val="14"/>
                <w:sz w:val="18"/>
                <w:szCs w:val="18"/>
              </w:rPr>
              <w:t>2.</w:t>
            </w:r>
          </w:p>
        </w:tc>
      </w:tr>
      <w:tr w:rsidR="0082556A" w:rsidRPr="00287A91" w:rsidTr="00071DE4">
        <w:trPr>
          <w:trHeight w:val="413"/>
        </w:trPr>
        <w:tc>
          <w:tcPr>
            <w:tcW w:w="13964" w:type="dxa"/>
            <w:tcBorders>
              <w:top w:val="single" w:sz="6" w:space="0" w:color="7A98AD"/>
              <w:bottom w:val="single" w:sz="6" w:space="0" w:color="7A98AD"/>
            </w:tcBorders>
          </w:tcPr>
          <w:p w:rsidR="0082556A" w:rsidRPr="00287A91" w:rsidRDefault="0082556A" w:rsidP="0082556A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</w:p>
          <w:p w:rsidR="0082556A" w:rsidRPr="00287A91" w:rsidRDefault="0082556A" w:rsidP="0082556A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color w:val="231F20"/>
                <w:spacing w:val="14"/>
                <w:sz w:val="18"/>
                <w:szCs w:val="18"/>
              </w:rPr>
              <w:t>3.</w:t>
            </w:r>
          </w:p>
        </w:tc>
      </w:tr>
      <w:tr w:rsidR="0082556A" w:rsidRPr="00287A91" w:rsidTr="00071DE4">
        <w:trPr>
          <w:trHeight w:val="405"/>
        </w:trPr>
        <w:tc>
          <w:tcPr>
            <w:tcW w:w="13964" w:type="dxa"/>
            <w:tcBorders>
              <w:top w:val="single" w:sz="6" w:space="0" w:color="7A98AD"/>
              <w:bottom w:val="single" w:sz="6" w:space="0" w:color="7A98AD"/>
            </w:tcBorders>
          </w:tcPr>
          <w:p w:rsidR="0082556A" w:rsidRPr="00287A91" w:rsidRDefault="0082556A" w:rsidP="0082556A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</w:p>
          <w:p w:rsidR="0082556A" w:rsidRPr="00287A91" w:rsidRDefault="0082556A" w:rsidP="0082556A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  <w:sz w:val="18"/>
                <w:szCs w:val="18"/>
              </w:rPr>
            </w:pPr>
            <w:r w:rsidRPr="00287A91">
              <w:rPr>
                <w:rFonts w:ascii="Akzidenz-Grotesk BQ Condensed" w:hAnsi="Akzidenz-Grotesk BQ Condensed"/>
                <w:color w:val="231F20"/>
                <w:spacing w:val="14"/>
                <w:sz w:val="18"/>
                <w:szCs w:val="18"/>
              </w:rPr>
              <w:t>Bir Sonraki BEP geliştirme birimi toplantı tarihi:   .../.../20…</w:t>
            </w:r>
          </w:p>
        </w:tc>
      </w:tr>
    </w:tbl>
    <w:p w:rsidR="00071DE4" w:rsidRDefault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071DE4" w:rsidP="00071DE4">
      <w:pPr>
        <w:rPr>
          <w:rFonts w:ascii="Times New Roman"/>
        </w:rPr>
      </w:pPr>
    </w:p>
    <w:p w:rsidR="00071DE4" w:rsidRPr="00071DE4" w:rsidRDefault="00E40478" w:rsidP="00071DE4">
      <w:pPr>
        <w:rPr>
          <w:rFonts w:ascii="Times New Roman"/>
        </w:rPr>
      </w:pPr>
      <w:r w:rsidRPr="009830E5">
        <w:rPr>
          <w:rFonts w:ascii="AkzidenzGroteskBQ-Light"/>
          <w:noProof/>
          <w:sz w:val="18"/>
          <w:lang w:eastAsia="tr-TR"/>
        </w:rPr>
        <w:pict>
          <v:shape id="docshape12" o:spid="_x0000_s1033" type="#_x0000_t202" style="position:absolute;margin-left:71.4pt;margin-top:10.3pt;width:705.55pt;height:81.7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<v:textbox inset="0,0,0,0">
              <w:txbxContent>
                <w:p w:rsidR="00547870" w:rsidRDefault="007B12DD">
                  <w:pPr>
                    <w:spacing w:before="19"/>
                    <w:ind w:left="75"/>
                    <w:rPr>
                      <w:rFonts w:ascii="AkzidenzGroteskBQ-Cnd" w:hAnsi="AkzidenzGroteskBQ-Cnd"/>
                    </w:rPr>
                  </w:pPr>
                  <w:r>
                    <w:rPr>
                      <w:rFonts w:ascii="AkzidenzGroteskBQ-Cnd" w:hAnsi="AkzidenzGroteskBQ-Cnd"/>
                      <w:color w:val="231F20"/>
                    </w:rPr>
                    <w:t>Genel BEP Değerlendirmesi*</w:t>
                  </w:r>
                </w:p>
              </w:txbxContent>
            </v:textbox>
            <w10:wrap type="topAndBottom" anchorx="page"/>
          </v:shape>
        </w:pict>
      </w:r>
    </w:p>
    <w:p w:rsidR="00071DE4" w:rsidRDefault="00071DE4" w:rsidP="00071DE4">
      <w:pPr>
        <w:jc w:val="right"/>
        <w:rPr>
          <w:rFonts w:ascii="Times New Roman"/>
        </w:rPr>
      </w:pPr>
    </w:p>
    <w:p w:rsidR="00071DE4" w:rsidRDefault="00071DE4" w:rsidP="00071DE4">
      <w:pPr>
        <w:pStyle w:val="GvdeMetni"/>
        <w:spacing w:before="62" w:line="235" w:lineRule="auto"/>
      </w:pPr>
      <w:r>
        <w:rPr>
          <w:color w:val="231F20"/>
        </w:rPr>
        <w:t>*Eğitim-öğretim</w:t>
      </w:r>
      <w:r w:rsidR="00B372E5">
        <w:rPr>
          <w:color w:val="231F20"/>
        </w:rPr>
        <w:t xml:space="preserve"> </w:t>
      </w:r>
      <w:r>
        <w:rPr>
          <w:color w:val="231F20"/>
        </w:rPr>
        <w:t>yılı</w:t>
      </w:r>
      <w:r w:rsidR="00B372E5">
        <w:rPr>
          <w:color w:val="231F20"/>
        </w:rPr>
        <w:t xml:space="preserve"> </w:t>
      </w:r>
      <w:r>
        <w:rPr>
          <w:color w:val="231F20"/>
        </w:rPr>
        <w:t>boyunca</w:t>
      </w:r>
      <w:r w:rsidR="00B372E5">
        <w:rPr>
          <w:color w:val="231F20"/>
        </w:rPr>
        <w:t xml:space="preserve"> </w:t>
      </w:r>
      <w:r>
        <w:rPr>
          <w:color w:val="231F20"/>
        </w:rPr>
        <w:t>öğrenci</w:t>
      </w:r>
      <w:r w:rsidR="00B372E5">
        <w:rPr>
          <w:color w:val="231F20"/>
        </w:rPr>
        <w:t xml:space="preserve"> </w:t>
      </w:r>
      <w:r>
        <w:rPr>
          <w:color w:val="231F20"/>
        </w:rPr>
        <w:t>için</w:t>
      </w:r>
      <w:r w:rsidR="00B372E5">
        <w:rPr>
          <w:color w:val="231F20"/>
        </w:rPr>
        <w:t xml:space="preserve"> </w:t>
      </w:r>
      <w:r>
        <w:rPr>
          <w:color w:val="231F20"/>
        </w:rPr>
        <w:t>BEP</w:t>
      </w:r>
      <w:r w:rsidR="00B372E5">
        <w:rPr>
          <w:color w:val="231F20"/>
        </w:rPr>
        <w:t xml:space="preserve"> </w:t>
      </w:r>
      <w:r>
        <w:rPr>
          <w:color w:val="231F20"/>
        </w:rPr>
        <w:t>içeriğinde</w:t>
      </w:r>
      <w:r w:rsidR="00B372E5">
        <w:rPr>
          <w:color w:val="231F20"/>
        </w:rPr>
        <w:t xml:space="preserve"> </w:t>
      </w:r>
      <w:r>
        <w:rPr>
          <w:color w:val="231F20"/>
        </w:rPr>
        <w:t>yer</w:t>
      </w:r>
      <w:r w:rsidR="00B372E5">
        <w:rPr>
          <w:color w:val="231F20"/>
        </w:rPr>
        <w:t xml:space="preserve"> </w:t>
      </w:r>
      <w:r>
        <w:rPr>
          <w:color w:val="231F20"/>
        </w:rPr>
        <w:t>alan</w:t>
      </w:r>
      <w:r w:rsidR="00B372E5">
        <w:rPr>
          <w:color w:val="231F20"/>
        </w:rPr>
        <w:t xml:space="preserve"> </w:t>
      </w:r>
      <w:r>
        <w:rPr>
          <w:color w:val="231F20"/>
        </w:rPr>
        <w:t>amaçlara</w:t>
      </w:r>
      <w:r w:rsidR="00B372E5">
        <w:rPr>
          <w:color w:val="231F20"/>
        </w:rPr>
        <w:t xml:space="preserve"> </w:t>
      </w:r>
      <w:r>
        <w:rPr>
          <w:color w:val="231F20"/>
        </w:rPr>
        <w:t>ulaşılma</w:t>
      </w:r>
      <w:r w:rsidR="00B372E5">
        <w:rPr>
          <w:color w:val="231F20"/>
        </w:rPr>
        <w:t xml:space="preserve"> </w:t>
      </w:r>
      <w:r>
        <w:rPr>
          <w:color w:val="231F20"/>
        </w:rPr>
        <w:t>düzeyi</w:t>
      </w:r>
      <w:r w:rsidR="00B372E5">
        <w:rPr>
          <w:color w:val="231F20"/>
        </w:rPr>
        <w:t xml:space="preserve"> </w:t>
      </w:r>
      <w:r>
        <w:rPr>
          <w:color w:val="231F20"/>
        </w:rPr>
        <w:t>genel</w:t>
      </w:r>
      <w:r w:rsidR="00B372E5">
        <w:rPr>
          <w:color w:val="231F20"/>
        </w:rPr>
        <w:t xml:space="preserve"> </w:t>
      </w:r>
      <w:r>
        <w:rPr>
          <w:color w:val="231F20"/>
        </w:rPr>
        <w:t>olarak</w:t>
      </w:r>
      <w:r w:rsidR="00B372E5">
        <w:rPr>
          <w:color w:val="231F20"/>
        </w:rPr>
        <w:t xml:space="preserve"> </w:t>
      </w:r>
      <w:r>
        <w:rPr>
          <w:color w:val="231F20"/>
        </w:rPr>
        <w:t>değerlendirilerek</w:t>
      </w:r>
      <w:r w:rsidR="00B372E5">
        <w:rPr>
          <w:color w:val="231F20"/>
        </w:rPr>
        <w:t xml:space="preserve"> </w:t>
      </w:r>
      <w:r>
        <w:rPr>
          <w:color w:val="231F20"/>
        </w:rPr>
        <w:t>hazırlanan</w:t>
      </w:r>
      <w:r w:rsidR="00B372E5">
        <w:rPr>
          <w:color w:val="231F20"/>
        </w:rPr>
        <w:t xml:space="preserve"> </w:t>
      </w:r>
      <w:r>
        <w:rPr>
          <w:color w:val="231F20"/>
        </w:rPr>
        <w:t>BEP’in</w:t>
      </w:r>
      <w:r w:rsidR="00B372E5">
        <w:rPr>
          <w:color w:val="231F20"/>
        </w:rPr>
        <w:t xml:space="preserve"> </w:t>
      </w:r>
      <w:r>
        <w:rPr>
          <w:color w:val="231F20"/>
        </w:rPr>
        <w:t>değerlendirilmesi</w:t>
      </w:r>
      <w:r w:rsidR="00B372E5">
        <w:rPr>
          <w:color w:val="231F20"/>
        </w:rPr>
        <w:t xml:space="preserve"> </w:t>
      </w:r>
      <w:r>
        <w:rPr>
          <w:color w:val="231F20"/>
        </w:rPr>
        <w:t>yapılır.Bu</w:t>
      </w:r>
      <w:r w:rsidR="00B372E5">
        <w:rPr>
          <w:color w:val="231F20"/>
        </w:rPr>
        <w:t xml:space="preserve"> </w:t>
      </w:r>
      <w:r>
        <w:rPr>
          <w:color w:val="231F20"/>
        </w:rPr>
        <w:t>değerlendirme</w:t>
      </w:r>
      <w:r w:rsidR="00B372E5">
        <w:rPr>
          <w:color w:val="231F20"/>
        </w:rPr>
        <w:t xml:space="preserve"> sonucun</w:t>
      </w:r>
      <w:r>
        <w:rPr>
          <w:color w:val="231F20"/>
        </w:rPr>
        <w:t>da</w:t>
      </w:r>
      <w:r w:rsidR="00B372E5">
        <w:rPr>
          <w:color w:val="231F20"/>
        </w:rPr>
        <w:t xml:space="preserve"> </w:t>
      </w:r>
      <w:r>
        <w:rPr>
          <w:color w:val="231F20"/>
        </w:rPr>
        <w:t>öğrencinin</w:t>
      </w:r>
      <w:r w:rsidR="00B372E5">
        <w:rPr>
          <w:color w:val="231F20"/>
        </w:rPr>
        <w:t xml:space="preserve"> </w:t>
      </w:r>
      <w:r>
        <w:rPr>
          <w:color w:val="231F20"/>
        </w:rPr>
        <w:t>bir</w:t>
      </w:r>
      <w:r w:rsidR="00B372E5">
        <w:rPr>
          <w:color w:val="231F20"/>
        </w:rPr>
        <w:t xml:space="preserve"> </w:t>
      </w:r>
      <w:r>
        <w:rPr>
          <w:color w:val="231F20"/>
        </w:rPr>
        <w:t>sonraki</w:t>
      </w:r>
      <w:r w:rsidR="00B372E5">
        <w:rPr>
          <w:color w:val="231F20"/>
        </w:rPr>
        <w:t xml:space="preserve"> </w:t>
      </w:r>
      <w:r>
        <w:rPr>
          <w:color w:val="231F20"/>
        </w:rPr>
        <w:t>eğitim-öğretim</w:t>
      </w:r>
      <w:r w:rsidR="00B372E5">
        <w:rPr>
          <w:color w:val="231F20"/>
        </w:rPr>
        <w:t xml:space="preserve"> </w:t>
      </w:r>
      <w:r>
        <w:rPr>
          <w:color w:val="231F20"/>
        </w:rPr>
        <w:t>yıl</w:t>
      </w:r>
      <w:r w:rsidR="00B372E5">
        <w:rPr>
          <w:color w:val="231F20"/>
        </w:rPr>
        <w:t xml:space="preserve">ı </w:t>
      </w:r>
      <w:r>
        <w:rPr>
          <w:color w:val="231F20"/>
        </w:rPr>
        <w:t>için</w:t>
      </w:r>
      <w:r w:rsidR="00B372E5">
        <w:rPr>
          <w:color w:val="231F20"/>
        </w:rPr>
        <w:t xml:space="preserve"> </w:t>
      </w:r>
      <w:r>
        <w:rPr>
          <w:color w:val="231F20"/>
        </w:rPr>
        <w:t>hazırlanacak</w:t>
      </w:r>
      <w:r w:rsidR="00B372E5">
        <w:rPr>
          <w:color w:val="231F20"/>
        </w:rPr>
        <w:t xml:space="preserve"> </w:t>
      </w:r>
      <w:r>
        <w:rPr>
          <w:color w:val="231F20"/>
        </w:rPr>
        <w:t>BEP’inde</w:t>
      </w:r>
      <w:r w:rsidR="00B372E5">
        <w:rPr>
          <w:color w:val="231F20"/>
        </w:rPr>
        <w:t xml:space="preserve"> </w:t>
      </w:r>
      <w:r>
        <w:rPr>
          <w:color w:val="231F20"/>
        </w:rPr>
        <w:t>öneri</w:t>
      </w:r>
      <w:r w:rsidR="00B372E5">
        <w:rPr>
          <w:color w:val="231F20"/>
        </w:rPr>
        <w:t xml:space="preserve"> </w:t>
      </w:r>
      <w:r>
        <w:rPr>
          <w:color w:val="231F20"/>
        </w:rPr>
        <w:t>niteliğinde</w:t>
      </w:r>
      <w:r w:rsidR="00B372E5">
        <w:rPr>
          <w:color w:val="231F20"/>
        </w:rPr>
        <w:t xml:space="preserve"> </w:t>
      </w:r>
      <w:r>
        <w:rPr>
          <w:color w:val="231F20"/>
        </w:rPr>
        <w:t>olacaktır.</w:t>
      </w:r>
    </w:p>
    <w:p w:rsidR="00547870" w:rsidRPr="00071DE4" w:rsidRDefault="00547870" w:rsidP="00071DE4">
      <w:pPr>
        <w:rPr>
          <w:rFonts w:ascii="Times New Roman"/>
        </w:rPr>
        <w:sectPr w:rsidR="00547870" w:rsidRPr="00071DE4" w:rsidSect="0082556A">
          <w:pgSz w:w="16840" w:h="11910" w:orient="landscape"/>
          <w:pgMar w:top="567" w:right="567" w:bottom="567" w:left="567" w:header="726" w:footer="0" w:gutter="0"/>
          <w:cols w:space="708"/>
          <w:docGrid w:linePitch="299"/>
        </w:sectPr>
      </w:pPr>
    </w:p>
    <w:p w:rsidR="00547870" w:rsidRDefault="007B12D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>BEP GELİŞTİRME BİRİM ÜYELERİ</w:t>
      </w:r>
    </w:p>
    <w:p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/>
      </w:tblPr>
      <w:tblGrid>
        <w:gridCol w:w="4247"/>
        <w:gridCol w:w="340"/>
        <w:gridCol w:w="2976"/>
        <w:gridCol w:w="1601"/>
      </w:tblGrid>
      <w:tr w:rsidR="00547870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>
        <w:trPr>
          <w:trHeight w:val="673"/>
        </w:trPr>
        <w:tc>
          <w:tcPr>
            <w:tcW w:w="4247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GeliştirmeBirimiBaşkanı)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>
        <w:trPr>
          <w:trHeight w:val="673"/>
        </w:trPr>
        <w:tc>
          <w:tcPr>
            <w:tcW w:w="4247" w:type="dxa"/>
          </w:tcPr>
          <w:p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ÖğrencininVelisi(Anne/Baba/YasalVasi)</w:t>
            </w:r>
          </w:p>
        </w:tc>
        <w:tc>
          <w:tcPr>
            <w:tcW w:w="340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>Öğrencinin Sınıf Öğretmeni</w:t>
            </w:r>
          </w:p>
          <w:p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 w:rsidP="00DE09EA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</w:p>
          <w:p w:rsidR="00547870" w:rsidRDefault="007B12DD" w:rsidP="00DE09EA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 w:rsidP="00DE09EA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</w:p>
          <w:p w:rsidR="00547870" w:rsidRDefault="007B12DD" w:rsidP="00DE09EA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74C08" w:rsidTr="00674C08">
        <w:trPr>
          <w:trHeight w:val="594"/>
        </w:trPr>
        <w:tc>
          <w:tcPr>
            <w:tcW w:w="4247" w:type="dxa"/>
          </w:tcPr>
          <w:p w:rsidR="00674C08" w:rsidRDefault="00674C08" w:rsidP="00DE09EA">
            <w:pPr>
              <w:pStyle w:val="TableParagraph"/>
              <w:spacing w:before="9"/>
              <w:jc w:val="right"/>
              <w:rPr>
                <w:rFonts w:ascii="AkzidenzGroteskBQ-CndIt"/>
                <w:i/>
                <w:sz w:val="16"/>
              </w:rPr>
            </w:pPr>
          </w:p>
          <w:p w:rsidR="00674C08" w:rsidRDefault="00674C08" w:rsidP="00DE09EA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674C08" w:rsidRDefault="00674C08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674C08" w:rsidRDefault="00674C08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:rsidR="00674C08" w:rsidRDefault="00674C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674C08" w:rsidRDefault="00674C08">
            <w:pPr>
              <w:pStyle w:val="TableParagraph"/>
              <w:rPr>
                <w:rFonts w:ascii="Times New Roman"/>
              </w:rPr>
            </w:pPr>
          </w:p>
        </w:tc>
      </w:tr>
      <w:tr w:rsidR="00DE09EA" w:rsidTr="00674C08">
        <w:trPr>
          <w:trHeight w:val="594"/>
        </w:trPr>
        <w:tc>
          <w:tcPr>
            <w:tcW w:w="4247" w:type="dxa"/>
          </w:tcPr>
          <w:p w:rsidR="00DE09EA" w:rsidRDefault="00DE09EA" w:rsidP="00DE09EA">
            <w:pPr>
              <w:jc w:val="right"/>
            </w:pPr>
            <w:r>
              <w:rPr>
                <w:color w:val="231F20"/>
              </w:rPr>
              <w:t xml:space="preserve">                                                                       </w:t>
            </w:r>
            <w:r w:rsidRPr="00E13CC0"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DE09EA" w:rsidRPr="00674C08" w:rsidRDefault="00DE09EA" w:rsidP="00674C08">
            <w:pPr>
              <w:pStyle w:val="TableParagraph"/>
              <w:spacing w:before="9"/>
              <w:jc w:val="center"/>
              <w:rPr>
                <w:rFonts w:ascii="AkzidenzGroteskBQ-CndIt"/>
              </w:rPr>
            </w:pPr>
            <w:r w:rsidRPr="00674C08">
              <w:rPr>
                <w:rFonts w:ascii="AkzidenzGroteskBQ-CndIt"/>
              </w:rPr>
              <w:t>4</w:t>
            </w:r>
          </w:p>
        </w:tc>
        <w:tc>
          <w:tcPr>
            <w:tcW w:w="2976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</w:tr>
      <w:tr w:rsidR="00DE09EA" w:rsidTr="00674C08">
        <w:trPr>
          <w:trHeight w:val="594"/>
        </w:trPr>
        <w:tc>
          <w:tcPr>
            <w:tcW w:w="4247" w:type="dxa"/>
          </w:tcPr>
          <w:p w:rsidR="00DE09EA" w:rsidRDefault="00DE09EA" w:rsidP="00DE09EA">
            <w:pPr>
              <w:jc w:val="right"/>
            </w:pPr>
            <w:r w:rsidRPr="00E13CC0"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DE09EA" w:rsidRPr="00DE09EA" w:rsidRDefault="00DE09EA">
            <w:pPr>
              <w:pStyle w:val="TableParagraph"/>
              <w:spacing w:before="9"/>
              <w:rPr>
                <w:rFonts w:ascii="AkzidenzGroteskBQ-CndIt"/>
              </w:rPr>
            </w:pPr>
            <w:r w:rsidRPr="00DE09EA">
              <w:rPr>
                <w:rFonts w:ascii="AkzidenzGroteskBQ-CndIt"/>
              </w:rPr>
              <w:t>5</w:t>
            </w:r>
          </w:p>
        </w:tc>
        <w:tc>
          <w:tcPr>
            <w:tcW w:w="2976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</w:tr>
      <w:tr w:rsidR="00DE09EA" w:rsidTr="00674C08">
        <w:trPr>
          <w:trHeight w:val="594"/>
        </w:trPr>
        <w:tc>
          <w:tcPr>
            <w:tcW w:w="4247" w:type="dxa"/>
          </w:tcPr>
          <w:p w:rsidR="00DE09EA" w:rsidRDefault="00DE09EA" w:rsidP="00DE09EA">
            <w:pPr>
              <w:jc w:val="right"/>
            </w:pPr>
            <w:r w:rsidRPr="00E13CC0"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DE09EA" w:rsidRPr="00DE09EA" w:rsidRDefault="00DE09EA">
            <w:pPr>
              <w:pStyle w:val="TableParagraph"/>
              <w:spacing w:before="9"/>
              <w:rPr>
                <w:rFonts w:ascii="AkzidenzGroteskBQ-CndIt"/>
              </w:rPr>
            </w:pPr>
            <w:r w:rsidRPr="00DE09EA">
              <w:rPr>
                <w:rFonts w:ascii="AkzidenzGroteskBQ-CndIt"/>
              </w:rPr>
              <w:t>6</w:t>
            </w:r>
          </w:p>
        </w:tc>
        <w:tc>
          <w:tcPr>
            <w:tcW w:w="2976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</w:tr>
      <w:tr w:rsidR="00DE09EA" w:rsidTr="00DE09EA">
        <w:trPr>
          <w:trHeight w:val="551"/>
        </w:trPr>
        <w:tc>
          <w:tcPr>
            <w:tcW w:w="4247" w:type="dxa"/>
          </w:tcPr>
          <w:p w:rsidR="00DE09EA" w:rsidRDefault="00DE09EA" w:rsidP="00DE09EA">
            <w:pPr>
              <w:jc w:val="right"/>
            </w:pPr>
            <w:r w:rsidRPr="00E13CC0"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DE09EA" w:rsidRPr="00DE09EA" w:rsidRDefault="00DE09EA">
            <w:pPr>
              <w:pStyle w:val="TableParagraph"/>
              <w:spacing w:before="9"/>
              <w:rPr>
                <w:rFonts w:ascii="AkzidenzGroteskBQ-CndIt"/>
              </w:rPr>
            </w:pPr>
            <w:r w:rsidRPr="00DE09EA">
              <w:rPr>
                <w:rFonts w:ascii="AkzidenzGroteskBQ-CndIt"/>
              </w:rPr>
              <w:t>7</w:t>
            </w:r>
          </w:p>
        </w:tc>
        <w:tc>
          <w:tcPr>
            <w:tcW w:w="2976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</w:tr>
      <w:tr w:rsidR="00DE09EA" w:rsidTr="00DE09EA">
        <w:trPr>
          <w:trHeight w:val="559"/>
        </w:trPr>
        <w:tc>
          <w:tcPr>
            <w:tcW w:w="4247" w:type="dxa"/>
          </w:tcPr>
          <w:p w:rsidR="00DE09EA" w:rsidRDefault="00DE09EA" w:rsidP="00DE09EA">
            <w:pPr>
              <w:jc w:val="right"/>
            </w:pPr>
            <w:r w:rsidRPr="00E13CC0"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DE09EA" w:rsidRPr="00DE09EA" w:rsidRDefault="00DE09EA">
            <w:pPr>
              <w:pStyle w:val="TableParagraph"/>
              <w:spacing w:before="9"/>
              <w:rPr>
                <w:rFonts w:ascii="AkzidenzGroteskBQ-CndIt"/>
              </w:rPr>
            </w:pPr>
            <w:r w:rsidRPr="00DE09EA">
              <w:rPr>
                <w:rFonts w:ascii="AkzidenzGroteskBQ-CndIt"/>
              </w:rPr>
              <w:t>8</w:t>
            </w:r>
          </w:p>
        </w:tc>
        <w:tc>
          <w:tcPr>
            <w:tcW w:w="2976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</w:tr>
      <w:tr w:rsidR="00DE09EA" w:rsidTr="00DE09EA">
        <w:trPr>
          <w:trHeight w:val="567"/>
        </w:trPr>
        <w:tc>
          <w:tcPr>
            <w:tcW w:w="4247" w:type="dxa"/>
          </w:tcPr>
          <w:p w:rsidR="00DE09EA" w:rsidRDefault="00DE09EA" w:rsidP="00DE09EA">
            <w:pPr>
              <w:jc w:val="right"/>
            </w:pPr>
            <w:r w:rsidRPr="00E13CC0"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DE09EA" w:rsidRPr="00DE09EA" w:rsidRDefault="00DE09EA">
            <w:pPr>
              <w:pStyle w:val="TableParagraph"/>
              <w:spacing w:before="9"/>
              <w:rPr>
                <w:rFonts w:ascii="AkzidenzGroteskBQ-CndIt"/>
              </w:rPr>
            </w:pPr>
            <w:r w:rsidRPr="00DE09EA">
              <w:rPr>
                <w:rFonts w:ascii="AkzidenzGroteskBQ-CndIt"/>
              </w:rPr>
              <w:t>9</w:t>
            </w:r>
          </w:p>
        </w:tc>
        <w:tc>
          <w:tcPr>
            <w:tcW w:w="2976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</w:tr>
      <w:tr w:rsidR="00DE09EA" w:rsidTr="00DE09EA">
        <w:trPr>
          <w:trHeight w:val="547"/>
        </w:trPr>
        <w:tc>
          <w:tcPr>
            <w:tcW w:w="4247" w:type="dxa"/>
          </w:tcPr>
          <w:p w:rsidR="00DE09EA" w:rsidRDefault="00DE09EA" w:rsidP="00DE09EA">
            <w:pPr>
              <w:jc w:val="right"/>
            </w:pPr>
            <w:r w:rsidRPr="00E13CC0"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:rsidR="00DE09EA" w:rsidRPr="00DE09EA" w:rsidRDefault="00DE09EA">
            <w:pPr>
              <w:pStyle w:val="TableParagraph"/>
              <w:spacing w:before="9"/>
              <w:rPr>
                <w:rFonts w:ascii="AkzidenzGroteskBQ-CndIt"/>
              </w:rPr>
            </w:pPr>
            <w:r w:rsidRPr="00DE09EA">
              <w:rPr>
                <w:rFonts w:ascii="AkzidenzGroteskBQ-CndIt"/>
              </w:rPr>
              <w:t>10</w:t>
            </w:r>
          </w:p>
        </w:tc>
        <w:tc>
          <w:tcPr>
            <w:tcW w:w="2976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DE09EA" w:rsidRDefault="00DE09EA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>
        <w:trPr>
          <w:trHeight w:val="673"/>
        </w:trPr>
        <w:tc>
          <w:tcPr>
            <w:tcW w:w="4247" w:type="dxa"/>
          </w:tcPr>
          <w:p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:rsidR="00547870" w:rsidRDefault="00547870">
      <w:pPr>
        <w:pStyle w:val="GvdeMetni"/>
        <w:rPr>
          <w:rFonts w:ascii="AkzidenzGroteskBQ-CndIt"/>
          <w:i/>
          <w:sz w:val="20"/>
        </w:rPr>
      </w:pPr>
    </w:p>
    <w:p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:rsidR="006A3F5D" w:rsidRDefault="00DE09EA" w:rsidP="00DE09EA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</w:rPr>
        <w:t>Uygundur</w:t>
      </w:r>
    </w:p>
    <w:p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</w:t>
      </w:r>
      <w:r w:rsidR="00DE09EA">
        <w:rPr>
          <w:rFonts w:ascii="AkzidenzGroteskBQ-Cnd" w:hAnsi="AkzidenzGroteskBQ-Cnd"/>
          <w:color w:val="231F20"/>
          <w:spacing w:val="1"/>
        </w:rPr>
        <w:tab/>
      </w:r>
      <w:r w:rsidR="00DE09EA">
        <w:rPr>
          <w:rFonts w:ascii="AkzidenzGroteskBQ-Cnd" w:hAnsi="AkzidenzGroteskBQ-Cnd"/>
          <w:color w:val="231F20"/>
          <w:spacing w:val="1"/>
        </w:rPr>
        <w:tab/>
      </w:r>
      <w:r w:rsidR="00DE09EA">
        <w:rPr>
          <w:rFonts w:ascii="AkzidenzGroteskBQ-Cnd" w:hAnsi="AkzidenzGroteskBQ-Cnd"/>
          <w:color w:val="231F20"/>
          <w:spacing w:val="1"/>
        </w:rPr>
        <w:tab/>
      </w:r>
      <w:r w:rsidR="00DE09EA">
        <w:rPr>
          <w:rFonts w:ascii="AkzidenzGroteskBQ-Cnd" w:hAnsi="AkzidenzGroteskBQ-Cnd"/>
          <w:color w:val="231F20"/>
          <w:spacing w:val="1"/>
        </w:rPr>
        <w:tab/>
      </w:r>
      <w:r w:rsidR="00DE09EA">
        <w:rPr>
          <w:rFonts w:ascii="AkzidenzGroteskBQ-Cnd" w:hAnsi="AkzidenzGroteskBQ-Cnd"/>
          <w:color w:val="231F20"/>
          <w:spacing w:val="1"/>
        </w:rPr>
        <w:tab/>
      </w:r>
      <w:r w:rsidR="00DE09EA">
        <w:rPr>
          <w:rFonts w:ascii="AkzidenzGroteskBQ-Cnd" w:hAnsi="AkzidenzGroteskBQ-Cnd"/>
          <w:color w:val="231F20"/>
          <w:spacing w:val="1"/>
        </w:rPr>
        <w:tab/>
      </w:r>
      <w:r w:rsidR="00DE09EA">
        <w:rPr>
          <w:rFonts w:ascii="AkzidenzGroteskBQ-Cnd" w:hAnsi="AkzidenzGroteskBQ-Cnd"/>
          <w:color w:val="231F20"/>
          <w:spacing w:val="1"/>
        </w:rPr>
        <w:tab/>
        <w:t xml:space="preserve">      </w:t>
      </w:r>
      <w:r>
        <w:rPr>
          <w:rFonts w:ascii="AkzidenzGroteskBQ-Cnd" w:hAnsi="AkzidenzGroteskBQ-Cnd"/>
          <w:color w:val="231F20"/>
          <w:spacing w:val="1"/>
        </w:rPr>
        <w:t xml:space="preserve">   O</w:t>
      </w:r>
      <w:r w:rsidR="007B12DD">
        <w:rPr>
          <w:rFonts w:ascii="AkzidenzGroteskBQ-Cnd" w:hAnsi="AkzidenzGroteskBQ-Cnd"/>
          <w:color w:val="231F20"/>
        </w:rPr>
        <w:t>kulMüdürü</w:t>
      </w:r>
    </w:p>
    <w:p w:rsidR="00547870" w:rsidRDefault="00547870">
      <w:pPr>
        <w:pStyle w:val="GvdeMetni"/>
        <w:rPr>
          <w:rFonts w:ascii="AkzidenzGroteskBQ-Cnd"/>
          <w:sz w:val="22"/>
        </w:rPr>
      </w:pPr>
    </w:p>
    <w:p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 w:rsidSect="009830E5">
      <w:headerReference w:type="default" r:id="rId11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17F" w:rsidRDefault="002D617F">
      <w:r>
        <w:separator/>
      </w:r>
    </w:p>
  </w:endnote>
  <w:endnote w:type="continuationSeparator" w:id="1">
    <w:p w:rsidR="002D617F" w:rsidRDefault="002D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Times New Roman"/>
    <w:charset w:val="B2"/>
    <w:family w:val="roman"/>
    <w:pitch w:val="variable"/>
    <w:sig w:usb0="00000000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17F" w:rsidRDefault="002D617F">
      <w:r>
        <w:separator/>
      </w:r>
    </w:p>
  </w:footnote>
  <w:footnote w:type="continuationSeparator" w:id="1">
    <w:p w:rsidR="002D617F" w:rsidRDefault="002D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9830E5">
    <w:pPr>
      <w:pStyle w:val="GvdeMetni"/>
      <w:spacing w:line="14" w:lineRule="auto"/>
      <w:rPr>
        <w:sz w:val="20"/>
      </w:rPr>
    </w:pPr>
    <w:r w:rsidRPr="009830E5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4098" type="#_x0000_t202" style="position:absolute;margin-left:64.4pt;margin-top:29.25pt;width:51.5pt;height:23pt;z-index:-16263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<v:textbox style="mso-next-textbox:#docshape9"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9830E5">
    <w:pPr>
      <w:pStyle w:val="GvdeMetni"/>
      <w:spacing w:line="14" w:lineRule="auto"/>
      <w:rPr>
        <w:sz w:val="2"/>
      </w:rPr>
    </w:pPr>
    <w:r w:rsidRPr="009830E5">
      <w:rPr>
        <w:noProof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4097" type="#_x0000_t202" style="position:absolute;margin-left:65.15pt;margin-top:25pt;width:62.1pt;height:21.2pt;z-index:-1626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<v:textbox style="mso-next-textbox:#docshape10" inset="0,0,0,0">
            <w:txbxContent>
              <w:p w:rsidR="00547870" w:rsidRDefault="00547870">
                <w:pPr>
                  <w:spacing w:line="457" w:lineRule="exact"/>
                  <w:ind w:left="20"/>
                  <w:rPr>
                    <w:rFonts w:ascii="AkzidenzGroteskBQ-MdCndIt"/>
                    <w:i/>
                    <w:sz w:val="42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47870"/>
    <w:rsid w:val="00060CCD"/>
    <w:rsid w:val="00071DE4"/>
    <w:rsid w:val="000C349C"/>
    <w:rsid w:val="0011700D"/>
    <w:rsid w:val="00234D3A"/>
    <w:rsid w:val="00287A91"/>
    <w:rsid w:val="002D617F"/>
    <w:rsid w:val="0036375E"/>
    <w:rsid w:val="00445C92"/>
    <w:rsid w:val="00547870"/>
    <w:rsid w:val="005806E9"/>
    <w:rsid w:val="005A6666"/>
    <w:rsid w:val="00674C08"/>
    <w:rsid w:val="006A3F5D"/>
    <w:rsid w:val="006F6C15"/>
    <w:rsid w:val="007B12DD"/>
    <w:rsid w:val="0082556A"/>
    <w:rsid w:val="009830E5"/>
    <w:rsid w:val="009A5CAD"/>
    <w:rsid w:val="009D080E"/>
    <w:rsid w:val="00A22C5C"/>
    <w:rsid w:val="00AF5491"/>
    <w:rsid w:val="00AF6144"/>
    <w:rsid w:val="00AF7D70"/>
    <w:rsid w:val="00B372E5"/>
    <w:rsid w:val="00B3736C"/>
    <w:rsid w:val="00C72335"/>
    <w:rsid w:val="00CD6FB7"/>
    <w:rsid w:val="00CE42CC"/>
    <w:rsid w:val="00CE7B3B"/>
    <w:rsid w:val="00D81401"/>
    <w:rsid w:val="00DE09EA"/>
    <w:rsid w:val="00E40478"/>
    <w:rsid w:val="00ED3612"/>
    <w:rsid w:val="00F0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0E5"/>
  </w:style>
  <w:style w:type="paragraph" w:styleId="Balk1">
    <w:name w:val="heading 1"/>
    <w:basedOn w:val="Normal"/>
    <w:uiPriority w:val="9"/>
    <w:qFormat/>
    <w:rsid w:val="009830E5"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rsid w:val="009830E5"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0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830E5"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rsid w:val="009830E5"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rsid w:val="009830E5"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sid w:val="009830E5"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3F03-506D-4902-8BF8-30FEFF53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KAZIM KARABEKİR</cp:lastModifiedBy>
  <cp:revision>5</cp:revision>
  <dcterms:created xsi:type="dcterms:W3CDTF">2022-09-13T11:20:00Z</dcterms:created>
  <dcterms:modified xsi:type="dcterms:W3CDTF">2022-09-26T08:32:00Z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